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1B32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ЗАТВЕРДЖЕНО:</w:t>
      </w: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Рішенням </w:t>
      </w:r>
      <w:r w:rsidR="00E463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Васи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лівської районної ради</w:t>
      </w: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>Запорізької області</w:t>
      </w: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>від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 xml:space="preserve">№ </w:t>
      </w: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B0D7E" w:rsidRDefault="00942534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1B32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Голова районної ради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Д.С. Калінін</w:t>
      </w:r>
    </w:p>
    <w:p w:rsidR="00942534" w:rsidRPr="00FB0D7E" w:rsidRDefault="00942534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40"/>
          <w:szCs w:val="40"/>
          <w:lang w:val="uk-UA" w:eastAsia="uk-UA"/>
        </w:rPr>
        <w:t>СТАТУТ</w:t>
      </w:r>
    </w:p>
    <w:p w:rsidR="00FB0D7E" w:rsidRPr="00FB0D7E" w:rsidRDefault="00FB0D7E" w:rsidP="00FB0D7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40"/>
          <w:szCs w:val="40"/>
          <w:lang w:val="uk-UA" w:eastAsia="uk-UA"/>
        </w:rPr>
      </w:pPr>
    </w:p>
    <w:p w:rsidR="00FB0D7E" w:rsidRPr="00FB0D7E" w:rsidRDefault="00C908A4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К</w:t>
      </w:r>
      <w:r w:rsidR="00FB0D7E" w:rsidRPr="00FB0D7E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омунального закладу</w:t>
      </w:r>
    </w:p>
    <w:p w:rsidR="00FB0D7E" w:rsidRPr="00FB0D7E" w:rsidRDefault="00FB0D7E" w:rsidP="00FB0D7E">
      <w:pPr>
        <w:spacing w:after="0" w:line="240" w:lineRule="auto"/>
        <w:ind w:left="2124" w:firstLine="2979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«</w:t>
      </w:r>
      <w:r w:rsidR="00C40248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Н</w:t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ауково-</w:t>
      </w:r>
      <w:r w:rsidRPr="00FB0D7E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методичний </w:t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центр</w:t>
      </w:r>
      <w:r w:rsidRPr="00FB0D7E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»</w:t>
      </w:r>
    </w:p>
    <w:p w:rsidR="00FB0D7E" w:rsidRPr="00FB0D7E" w:rsidRDefault="00FB0D7E" w:rsidP="00FB0D7E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Васил</w:t>
      </w:r>
      <w:r w:rsidRPr="00FB0D7E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івської районної ради Запорізької області</w:t>
      </w: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B0D7E" w:rsidRPr="00FB0D7E" w:rsidRDefault="00FB0D7E" w:rsidP="00FB0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0D7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</w:p>
    <w:p w:rsidR="00FB0D7E" w:rsidRP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2DC" w:rsidRDefault="001B32DC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2DC" w:rsidRDefault="001B32DC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2DC" w:rsidRDefault="001B32DC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2DC" w:rsidRDefault="001B32DC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2DC" w:rsidRDefault="001B32DC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FB0D7E" w:rsidP="00FB0D7E">
      <w:pPr>
        <w:spacing w:after="0" w:line="240" w:lineRule="exact"/>
        <w:ind w:left="5664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Default="00A077E3" w:rsidP="00A07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 Василівка</w:t>
      </w:r>
    </w:p>
    <w:p w:rsidR="00A077E3" w:rsidRPr="00FB0D7E" w:rsidRDefault="00A077E3" w:rsidP="00A07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2013р.</w:t>
      </w: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1. Загальні положення </w:t>
      </w: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67A61" w:rsidRPr="00150CD8" w:rsidRDefault="00150CD8" w:rsidP="00150C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67A61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Комунальний заклад «</w:t>
      </w:r>
      <w:r w:rsidR="00C40248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FB0D7E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ауково-методичний центр</w:t>
      </w:r>
      <w:r w:rsidR="00867A61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FB0D7E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Василівської районної </w:t>
      </w:r>
      <w:r w:rsidR="00867A61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</w:t>
      </w:r>
      <w:r w:rsidR="00FB0D7E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Запорізької області (далі – НМЦ)</w:t>
      </w:r>
      <w:r w:rsidR="00867A61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науково-методичною установою, яка здійснює науково-методичне забезпечення системи загальної середньої,  дошкільної</w:t>
      </w:r>
      <w:r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, позашкільної освіти району, підвищення кваліфікації педагогічних працівників.</w:t>
      </w:r>
    </w:p>
    <w:p w:rsidR="00150CD8" w:rsidRDefault="00FA2290" w:rsidP="00150C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1.2</w:t>
      </w:r>
      <w:r w:rsidR="00150CD8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Засновником (Власником) НМЦ є </w:t>
      </w:r>
      <w:r w:rsidR="00150CD8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Василівська р</w:t>
      </w:r>
      <w:r w:rsidR="00C908A4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айонна рада Запорізької області</w:t>
      </w:r>
      <w:r w:rsidR="00150CD8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207B" w:rsidRPr="00FB0D7E" w:rsidRDefault="0013207B" w:rsidP="00150C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1.3 Управління НМЦ здійснюється органом управління галузі освіти Василівської районної державної адміністрації Запорізької області.</w:t>
      </w:r>
    </w:p>
    <w:p w:rsidR="00FB0D7E" w:rsidRPr="00FB0D7E" w:rsidRDefault="00FA2290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1.3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. У своїй діяльності НМЦ керується Констит</w:t>
      </w:r>
      <w:r w:rsid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уцією України, Законами України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освіту», «Про загальну середню освіту», </w:t>
      </w:r>
      <w:r w:rsid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«Про дошкільну освіту», «Про позашкільну освіту»</w:t>
      </w:r>
      <w:r w:rsidR="00A566A1">
        <w:rPr>
          <w:rFonts w:ascii="Times New Roman" w:eastAsia="Times New Roman" w:hAnsi="Times New Roman" w:cs="Times New Roman"/>
          <w:sz w:val="28"/>
          <w:szCs w:val="28"/>
          <w:lang w:val="uk-UA"/>
        </w:rPr>
        <w:t>, «Про інноваційну діяльність», «Про місцеве самоврядування», указами і розпорядженнями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Президента України, </w:t>
      </w:r>
      <w:r w:rsidR="00A566A1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A566A1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остановами Кабінету Міністрів України,</w:t>
      </w:r>
      <w:r w:rsidR="00A566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іншими </w:t>
      </w:r>
      <w:r w:rsidR="00A566A1">
        <w:rPr>
          <w:rFonts w:ascii="Times New Roman" w:eastAsia="Times New Roman" w:hAnsi="Times New Roman" w:cs="Times New Roman"/>
          <w:sz w:val="28"/>
          <w:szCs w:val="28"/>
          <w:lang w:val="uk-UA"/>
        </w:rPr>
        <w:t>актами законодавства в галузі освіти, в тому числі Міністерства освіти і науки України, місцевих органів виконавчої влади та органів місцевого самоврядування, цим Статутом.</w:t>
      </w:r>
    </w:p>
    <w:p w:rsidR="00FB0D7E" w:rsidRPr="00FB0D7E" w:rsidRDefault="00FB0D7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457181">
        <w:rPr>
          <w:rFonts w:ascii="Times New Roman" w:eastAsia="Times New Roman" w:hAnsi="Times New Roman" w:cs="Times New Roman"/>
          <w:sz w:val="28"/>
          <w:szCs w:val="28"/>
          <w:lang w:val="uk-UA"/>
        </w:rPr>
        <w:t>4. НМЦ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підпорядковується 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засно</w:t>
      </w:r>
      <w:r w:rsidR="00061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внику з усіх питань діяльності та органу управління галузі освіти, 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а в частині науково-методичного забезпечення системи загальної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системи загальної середньої та дошкільної освіти – 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комунальному закладу «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Запорізьк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ий обласний  інститут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післядипломної педагогічної освіти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» Запорізької обласної ради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B0D7E" w:rsidRPr="00FB0D7E" w:rsidRDefault="00457181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1.5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НМЦ 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є юридичною особою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FA2290">
        <w:rPr>
          <w:rFonts w:ascii="Times New Roman" w:eastAsia="Times New Roman" w:hAnsi="Times New Roman" w:cs="Times New Roman"/>
          <w:sz w:val="28"/>
          <w:szCs w:val="28"/>
          <w:lang w:val="uk-UA"/>
        </w:rPr>
        <w:t>має печатку, штамп, бланки з відповідними реквізитами</w:t>
      </w:r>
      <w:r w:rsidR="009E43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реєстраційн</w:t>
      </w:r>
      <w:r w:rsidR="009E43DD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рахун</w:t>
      </w:r>
      <w:r w:rsidR="009E43DD">
        <w:rPr>
          <w:rFonts w:ascii="Times New Roman" w:eastAsia="Times New Roman" w:hAnsi="Times New Roman" w:cs="Times New Roman"/>
          <w:sz w:val="28"/>
          <w:szCs w:val="28"/>
          <w:lang w:val="uk-UA"/>
        </w:rPr>
        <w:t>ок,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E43DD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може </w:t>
      </w:r>
      <w:r w:rsid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мати</w:t>
      </w:r>
      <w:r w:rsidR="009E43DD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B0D7E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самостійний баланс або перебувати н</w:t>
      </w:r>
      <w:r w:rsidR="009E43DD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а обслуговуванні</w:t>
      </w:r>
      <w:r w:rsidR="00061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2822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Комунальній установі «Василівський районний центр фінансового обліку та матеріально-технічного забезпечення закладів та установ освіти»</w:t>
      </w:r>
      <w:r w:rsidR="00FB0D7E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B0D7E" w:rsidRPr="00FB0D7E" w:rsidRDefault="00FB0D7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457181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. На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йменування, юридична адреса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AF2D6C" w:rsidRDefault="00457181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Найменування:</w:t>
      </w:r>
    </w:p>
    <w:p w:rsidR="00FB0D7E" w:rsidRPr="00FB0D7E" w:rsidRDefault="00AF2D6C" w:rsidP="00AF2D6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овн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е: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Комунальний заклад «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Науково-методичний центр відділу освіти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молоді та спорту»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Василівської районної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Запорізької області;</w:t>
      </w:r>
    </w:p>
    <w:p w:rsidR="00FB0D7E" w:rsidRDefault="00FB0D7E" w:rsidP="00AF2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скорочен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КЗ «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НМЦ ВО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МС»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ЗО.</w:t>
      </w:r>
    </w:p>
    <w:p w:rsidR="00AF2D6C" w:rsidRDefault="00457181" w:rsidP="00AF2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1.7.</w:t>
      </w:r>
      <w:r w:rsidR="00AF2D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Місце</w:t>
      </w:r>
      <w:r w:rsidR="00EF11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розташування НМЦ:</w:t>
      </w:r>
    </w:p>
    <w:p w:rsidR="000F6A04" w:rsidRDefault="0044235E" w:rsidP="004423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71601, Запорізька область, м. Василівка, вул. Чекістів, 6</w:t>
      </w:r>
    </w:p>
    <w:p w:rsidR="0044235E" w:rsidRDefault="00457181" w:rsidP="004423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1.8</w:t>
      </w:r>
      <w:r w:rsidR="000F6A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Створення, припинення діяльності, реорганізація та ліквідація НМЦ здійснюються у встановленому чинним законодавством порядку.</w:t>
      </w:r>
    </w:p>
    <w:p w:rsidR="00ED6BF8" w:rsidRPr="0044235E" w:rsidRDefault="00457181" w:rsidP="004423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1.9</w:t>
      </w:r>
      <w:r w:rsidR="00ED6B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Статут комунального закладу «</w:t>
      </w:r>
      <w:r w:rsidR="00ED6BF8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Науково-методичний центр відділу освіти, молоді та спорту» Василівської районної ради Запорізької області</w:t>
      </w:r>
      <w:r w:rsidR="00ED6BF8">
        <w:rPr>
          <w:rFonts w:ascii="Times New Roman" w:eastAsia="Times New Roman" w:hAnsi="Times New Roman" w:cs="Times New Roman"/>
          <w:sz w:val="28"/>
          <w:szCs w:val="28"/>
          <w:lang w:val="uk-UA"/>
        </w:rPr>
        <w:t>, його структура, гранична чисельність працівників</w:t>
      </w:r>
      <w:r w:rsidR="00C413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внесення змін до них затверджується Василівською районною радою Запорізької області.</w:t>
      </w:r>
    </w:p>
    <w:p w:rsidR="00AF2D6C" w:rsidRDefault="00AF2D6C" w:rsidP="00D20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82278" w:rsidRDefault="00282278" w:rsidP="00D20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82278" w:rsidRDefault="00282278" w:rsidP="00D20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82278" w:rsidRDefault="00282278" w:rsidP="00D20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2.  Мета, основні принципи та </w:t>
      </w:r>
      <w:r w:rsidR="003E6B19">
        <w:rPr>
          <w:rFonts w:ascii="Times New Roman" w:eastAsia="Times New Roman" w:hAnsi="Times New Roman" w:cs="Times New Roman"/>
          <w:sz w:val="28"/>
          <w:szCs w:val="28"/>
          <w:lang w:val="uk-UA"/>
        </w:rPr>
        <w:t>функції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діяльності</w:t>
      </w:r>
      <w:r w:rsidR="003E6B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НМЦ</w:t>
      </w:r>
    </w:p>
    <w:p w:rsidR="00FB0D7E" w:rsidRPr="00FB0D7E" w:rsidRDefault="00FB0D7E" w:rsidP="00FB0D7E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</w:p>
    <w:p w:rsidR="00FB0D7E" w:rsidRPr="00FB0D7E" w:rsidRDefault="00FB0D7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2.1. Метою діяльності НМЦ є </w:t>
      </w:r>
      <w:r w:rsidR="00D20B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науково-методичне забезпечення системи </w:t>
      </w:r>
      <w:r w:rsidR="00D20B21" w:rsidRPr="00150CD8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загальної середньої, дошкільної</w:t>
      </w:r>
      <w:r w:rsidR="00D20B21">
        <w:rPr>
          <w:rFonts w:ascii="Times New Roman" w:eastAsia="Times New Roman" w:hAnsi="Times New Roman" w:cs="Times New Roman"/>
          <w:sz w:val="28"/>
          <w:szCs w:val="28"/>
          <w:lang w:val="uk-UA"/>
        </w:rPr>
        <w:t>, позашкільної освіти, організація науково-методичної роботи, підвищення кваліфікації, професійного рівня педагогічних працівників загальноосвітніх, дошкільних та позашкільних закладів і розвиток їхньої творчої ініціативи у міжкурсовий період,</w:t>
      </w:r>
      <w:r w:rsidR="009B0A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здійснення  координації навчально-методичних функцій в галузі практичної психології і соціальної роботи, інформаційн</w:t>
      </w:r>
      <w:r w:rsidR="009B0ADB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забезпечення педагогічного процесу в закладах освіти всіх типів і форм власності та стимулювання розвитку і вдосконалення змісту їх діяльності.</w:t>
      </w:r>
    </w:p>
    <w:p w:rsidR="00FB0D7E" w:rsidRPr="00FB0D7E" w:rsidRDefault="00FB0D7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 </w:t>
      </w:r>
      <w:r w:rsidR="009B0ADB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Організація діяльності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НМЦ </w:t>
      </w:r>
      <w:r w:rsidR="009B0A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ґрунтується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на принципах:</w:t>
      </w:r>
    </w:p>
    <w:p w:rsidR="00FB0D7E" w:rsidRDefault="009B0AD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доступності, демократизму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гуманізму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9B0ADB" w:rsidRPr="00FB0D7E" w:rsidRDefault="009B0AD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рівності умов для кожного педагогічного працівника щодо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повної реалізації його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духовного, творчого та  інтелектуального потенціалу;</w:t>
      </w:r>
    </w:p>
    <w:p w:rsidR="009B0ADB" w:rsidRDefault="009B0AD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безперервності фахового вдосконалення;</w:t>
      </w:r>
    </w:p>
    <w:p w:rsidR="009B0ADB" w:rsidRPr="00FB0D7E" w:rsidRDefault="009B0AD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науковості,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гнучкості і прогностичності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науково-методичної </w:t>
      </w:r>
      <w:r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роботи з педагогічними і керівними кадрами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FB0D7E" w:rsidRDefault="009B0AD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незалежності від політичних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партій</w:t>
      </w:r>
      <w:r w:rsidR="00FB0D7E" w:rsidRPr="00FB0D7E">
        <w:rPr>
          <w:rFonts w:ascii="Times New Roman" w:eastAsia="Times New Roman" w:hAnsi="Times New Roman" w:cs="Times New Roman"/>
          <w:sz w:val="28"/>
          <w:szCs w:val="28"/>
          <w:lang w:val="uk-UA"/>
        </w:rPr>
        <w:t>, громадських і релігійних 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рганізацій.</w:t>
      </w:r>
    </w:p>
    <w:p w:rsidR="007716ED" w:rsidRDefault="007716E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2.3. Функції НМЦ:</w:t>
      </w:r>
    </w:p>
    <w:p w:rsidR="007716ED" w:rsidRDefault="007716E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2.3.1. Цільові:</w:t>
      </w:r>
    </w:p>
    <w:p w:rsidR="007716ED" w:rsidRDefault="007716E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прогностична – враховує перспективи розвитку освітньої галузі і спрямована на використання в педагогічній діяльності сучасних наукових психолого-педагогічних досягнень та інноваційних технологій;</w:t>
      </w:r>
    </w:p>
    <w:p w:rsidR="007716ED" w:rsidRDefault="007716E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компенсаторна – передбачає надання педагогічним працівникам інформації, яка не була отримана ними під час здобуття вищої педагогічної освіти;</w:t>
      </w:r>
    </w:p>
    <w:p w:rsidR="007716ED" w:rsidRDefault="007716E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і</w:t>
      </w:r>
      <w:r w:rsidR="0090391B">
        <w:rPr>
          <w:rFonts w:ascii="Times New Roman" w:eastAsia="Times New Roman" w:hAnsi="Times New Roman" w:cs="Times New Roman"/>
          <w:sz w:val="28"/>
          <w:szCs w:val="28"/>
          <w:lang w:val="uk-UA"/>
        </w:rPr>
        <w:t>нформаційно-коригувальна – спрямована на корекцію й оновлення інформації, яка постійно змінюється у результаті розвитку науки та впровадження інформаційно-комунікаційних технологій.</w:t>
      </w:r>
    </w:p>
    <w:p w:rsidR="0090391B" w:rsidRDefault="0090391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2.3.2. Організаційні:</w:t>
      </w:r>
    </w:p>
    <w:p w:rsidR="0090391B" w:rsidRDefault="0090391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трансформаційна – відбір і методичне опрацювання сучасних наукових досягнень у галузі освіти та надання рекомендацій щодо їх трансформування в педагогічну практику навчальних закладів;</w:t>
      </w:r>
    </w:p>
    <w:p w:rsidR="0090391B" w:rsidRDefault="0090391B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діагностична – систематичний моніторинг навчально-виховного процесу, рівня знань, умінь і навичок</w:t>
      </w:r>
      <w:r w:rsidR="003E3C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учнів у навчальних закладах, їх навчальних досягнень і вихованості, а також  професійного рівня педагогічних працівників;</w:t>
      </w:r>
    </w:p>
    <w:p w:rsidR="003E3C9D" w:rsidRDefault="003E3C9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моделююча – моделювання змісту, форм і методів підвищення фахової кваліфікації педагогічних працівників;</w:t>
      </w:r>
    </w:p>
    <w:p w:rsidR="003E3C9D" w:rsidRDefault="003E3C9D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інформаційно-аналітична – вивчення й узагальнення перспективного педагогічного досвіду для його застосування у навчально-виховному процесі та удосконалення</w:t>
      </w:r>
      <w:r w:rsidR="00B125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професійного рівня педагогічних кадрів;</w:t>
      </w:r>
    </w:p>
    <w:p w:rsidR="00B125B5" w:rsidRDefault="00B125B5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організаційно – координувальна – координація діяльності районних циклових методичних об</w:t>
      </w:r>
      <w:r w:rsidRPr="00B125B5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єднань (комісій), навчальних закладів.</w:t>
      </w:r>
    </w:p>
    <w:p w:rsidR="00B125B5" w:rsidRDefault="00B125B5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82278" w:rsidRDefault="00282278" w:rsidP="009B0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125B5" w:rsidRDefault="00B125B5" w:rsidP="00B125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 Основні напрями і завдання діяльності НМЦ</w:t>
      </w:r>
    </w:p>
    <w:p w:rsidR="006F2316" w:rsidRDefault="006F2316" w:rsidP="00B125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125B5" w:rsidRDefault="00430C02" w:rsidP="00430C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3.1. Діяльність НМЦ здійснюється за такими основними напрямами:</w:t>
      </w:r>
    </w:p>
    <w:p w:rsidR="00430C02" w:rsidRDefault="00430C02" w:rsidP="00430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науково-методичне забезпечення системи дошкільної, загальної середньої та позашкільної освіти;</w:t>
      </w:r>
    </w:p>
    <w:p w:rsidR="00430C02" w:rsidRDefault="00430C02" w:rsidP="001E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трансформування наукових ідей у педагогічну практику, науково-методична підтримка інноваційної діяльності в освітній галузі, наукові пошуки та експериментальна робота, яку проводять педагогічна працівники навчальних закладів району;</w:t>
      </w:r>
    </w:p>
    <w:p w:rsidR="00430C02" w:rsidRDefault="001E417E" w:rsidP="00430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430C02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інформаційно-методичний супровід навчальних закладів і педагогічних працівників;</w:t>
      </w:r>
    </w:p>
    <w:p w:rsidR="001E417E" w:rsidRDefault="001E417E" w:rsidP="00430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430C02">
        <w:rPr>
          <w:rFonts w:ascii="Times New Roman" w:eastAsia="Times New Roman" w:hAnsi="Times New Roman" w:cs="Times New Roman"/>
          <w:sz w:val="28"/>
          <w:szCs w:val="28"/>
          <w:lang w:val="uk-UA"/>
        </w:rPr>
        <w:t>консультування педагогічних працівників з проблем сучасного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розвитку освіти, організації навчально-виховного процесу, досягнень психолого-педагогічних наук.</w:t>
      </w:r>
    </w:p>
    <w:p w:rsidR="00430C02" w:rsidRDefault="001E417E" w:rsidP="001E417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3.2.</w:t>
      </w:r>
      <w:r w:rsidR="00430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Основними завданнями діяльності НМЦ є:</w:t>
      </w:r>
    </w:p>
    <w:p w:rsidR="001E417E" w:rsidRDefault="000749D3" w:rsidP="001E4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</w:t>
      </w:r>
      <w:r w:rsidR="001E41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створення умов розвитку педагогічної майстерності, творчої ініціативи педагогічних працівників, удосконалення форм і методів підвищення їх кваліфікації, в тому числі з використанням дистанційних форм навчання;</w:t>
      </w:r>
    </w:p>
    <w:p w:rsidR="00B125B5" w:rsidRDefault="000749D3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3.2.2</w:t>
      </w:r>
      <w:r w:rsidR="001E41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координація методичних кабінетів при навчальних закладах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районних циклових методичних</w:t>
      </w:r>
      <w:r w:rsidRPr="000749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</w:t>
      </w:r>
      <w:r w:rsidRPr="00B125B5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єднань (комісій) і методичних</w:t>
      </w:r>
      <w:r w:rsidRPr="000749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</w:t>
      </w:r>
      <w:r w:rsidRPr="00B125B5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єднань (комісій) при навчальних закладах;</w:t>
      </w:r>
    </w:p>
    <w:p w:rsidR="000749D3" w:rsidRDefault="000749D3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3.2.3 моніторинг якості загальної середньої освіти, рівня навчальних досягнень учнів, у тому числі тих, що навчаються за альтернативним</w:t>
      </w:r>
      <w:r w:rsidR="00C04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підручниками і навчальними посібниками, їх відповідності Державному стандарту</w:t>
      </w:r>
      <w:r w:rsidR="00C04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початкової загальної освіти, Державному стандарту базової і повної загальної середньої освіти, моніторинг умов забезпечення психічного та фізичного стану учнів навчальних закладів;</w:t>
      </w:r>
    </w:p>
    <w:p w:rsidR="00C04290" w:rsidRDefault="00C04290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3.2.4 моніторинг стану психічного і фізичного розвитку дітей дошкільного віку, набуття ними життєвого досвіду та вироблення вмінь і навичок, необхідних для подальшого навчання; стану організації педагогічного процесу і науково-методичної роботи в цих закладах;</w:t>
      </w:r>
    </w:p>
    <w:p w:rsidR="00C04290" w:rsidRDefault="00C04290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3.2.5 здійснення організації апробації та моніторингових досліджень навчально-методичного забезпечення дошкільної освіти, підручників, навчальних посібників та іншої навчальної літератури для загальноосвітніх навчальних закладів;</w:t>
      </w:r>
    </w:p>
    <w:p w:rsidR="00C04290" w:rsidRDefault="00436F8E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3.2.6 патронаж навчальних закладів, які мають статус експериментальних майданчиків, і надання їм науково-методичної допомоги;</w:t>
      </w:r>
    </w:p>
    <w:p w:rsidR="00604A5C" w:rsidRDefault="00604A5C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3.2.7 вивчення потреб і надання практичної допомоги молодим спеціалістам та іншим педагогічним працівникам, у тому числі в період підготовки їх до атестації; участь у роботі атестаційних комісій, надання на звернення відділу освіти, молоді та спорту</w:t>
      </w:r>
      <w:r w:rsidR="00D467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райдержадміністрації</w:t>
      </w:r>
      <w:r w:rsidR="008A7C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оцінки якості навчально-виховної роботи педагогічних працівників, що атестуються;</w:t>
      </w:r>
    </w:p>
    <w:p w:rsidR="008A7CA2" w:rsidRDefault="008A7CA2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3.2.8 організація і науково-методичне забезпечення роботи з резервом працівників науково-методичних установ і керівних кадрів закладів освіти району;</w:t>
      </w:r>
    </w:p>
    <w:p w:rsidR="008A7CA2" w:rsidRDefault="008A7CA2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3.2.9 впровадження сучасних освітніх систем і технологій, інтерактивних методів організації навчання і виховання;</w:t>
      </w:r>
    </w:p>
    <w:p w:rsidR="008A7CA2" w:rsidRDefault="008A7CA2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3.2.10 проведення І етапу Всеукраїнського конкурсу «Учитель року», інших фахових конкурсів і змагань педагогічних працівників; надання переможцям допомоги щодо підготовки їх до участі в наступних етапах змагань;</w:t>
      </w:r>
    </w:p>
    <w:p w:rsidR="008A7CA2" w:rsidRDefault="00C30285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3.2.11 взаємодія з </w:t>
      </w:r>
      <w:r w:rsidR="007246B4">
        <w:rPr>
          <w:rFonts w:ascii="Times New Roman" w:hAnsi="Times New Roman" w:cs="Times New Roman"/>
          <w:sz w:val="28"/>
          <w:szCs w:val="28"/>
          <w:lang w:val="uk-UA"/>
        </w:rPr>
        <w:t>комунальним позашкільним навчальним</w:t>
      </w:r>
      <w:r w:rsidR="007246B4" w:rsidRPr="0045374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7246B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246B4" w:rsidRPr="00453741">
        <w:rPr>
          <w:rFonts w:ascii="Times New Roman" w:hAnsi="Times New Roman" w:cs="Times New Roman"/>
          <w:sz w:val="28"/>
          <w:szCs w:val="28"/>
          <w:lang w:val="uk-UA"/>
        </w:rPr>
        <w:t xml:space="preserve"> «Мала академія наук учнівської молоді» Василівської ра</w:t>
      </w:r>
      <w:r w:rsidR="007246B4">
        <w:rPr>
          <w:rFonts w:ascii="Times New Roman" w:hAnsi="Times New Roman" w:cs="Times New Roman"/>
          <w:sz w:val="28"/>
          <w:szCs w:val="28"/>
          <w:lang w:val="uk-UA"/>
        </w:rPr>
        <w:t xml:space="preserve">йонної ради Запорізької області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 іншими учнівськими товариствами, участь у проведенні олімпіад з базових дисциплін, конкурсів-захистів науково-дослідницьких робіт, турнірів тощо; організація підготовки команд та окремих учнів до участі їх у наступних етапах змагань;</w:t>
      </w:r>
    </w:p>
    <w:p w:rsidR="00C30285" w:rsidRDefault="00C30285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3.2.12 </w:t>
      </w:r>
      <w:r w:rsidR="004F4BFC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організація інформаційно-комунікаційного обслуговування та використання інформаційно-комунікаційних технологій в навчально-виховному процесі та діяльності навчальних закладів;</w:t>
      </w:r>
    </w:p>
    <w:p w:rsidR="009F46B6" w:rsidRDefault="009F46B6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3.2.13 вивчення, узагальнення та впровадження в педагогічну практику досвіду використання інноваційних технологій і сучасних форм організації навчально-виховного процесу;</w:t>
      </w:r>
    </w:p>
    <w:p w:rsidR="00604A5C" w:rsidRDefault="00213B73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3.2.14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працівників, створення сучасних науково-методичних матеріалів, фондів навчальної, довідкової, методичної, психолого-педагогічної, наукової науково-популярної, художньої та іншої літератури і періодичних педагогічних видань;</w:t>
      </w:r>
    </w:p>
    <w:p w:rsidR="00213B73" w:rsidRDefault="00213B73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3.2.15 проведення масових заходів, спрямованих на поширення інформації щодо дослідно-експериментальної , науково-пошукової роботи та інноваційної діяльності навчальних закладів і окремих педагогічних працівників;</w:t>
      </w:r>
    </w:p>
    <w:p w:rsidR="00213B73" w:rsidRDefault="00D467CF" w:rsidP="0007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3.2.16 висвітлення в засобах масової інформації інноваційної діяльності педагогічних колективів та окремих педагогічних працівників і проблем розвитку освіти в районі</w:t>
      </w:r>
      <w:r w:rsid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9C162F" w:rsidRDefault="009C162F" w:rsidP="009C162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3.2.17 </w:t>
      </w:r>
      <w:r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створення єдиної інформаційної комп’ютерної мережі в закладах освіти району, встановлення та впровадження нових програм, пов’язаних з освітнім процесом, забезпечення інформатизації та комп’ютериза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ції навчально-виховного процесу;</w:t>
      </w:r>
    </w:p>
    <w:p w:rsidR="009C162F" w:rsidRPr="009C162F" w:rsidRDefault="009C162F" w:rsidP="009C162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3.2.18</w:t>
      </w:r>
      <w:r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організація роботи та координація діяльності служб практичної психології та соціальної роботи в навчальних закладах;</w:t>
      </w:r>
    </w:p>
    <w:p w:rsidR="009C162F" w:rsidRPr="009C162F" w:rsidRDefault="009C162F" w:rsidP="009C16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3.2.19 </w:t>
      </w:r>
      <w:r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розробка проектів щодо створення психолого-педагогічних умов для підвищення якості навчально-виховного процесу та індивідуального розвитку особистості, психологічного супроводу дітей, структури взаємодії психолога із суб’єктами педагогічного процесу;</w:t>
      </w:r>
    </w:p>
    <w:p w:rsidR="009C162F" w:rsidRPr="009C162F" w:rsidRDefault="009C162F" w:rsidP="009C16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3.2.20 о</w:t>
      </w:r>
      <w:r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рганізація  діяльності психолого-медико-педагогічної консультації,  логопедичної, психологічної та соціально-педагогічної служби в районі;</w:t>
      </w:r>
    </w:p>
    <w:p w:rsidR="009C162F" w:rsidRDefault="009C162F" w:rsidP="009C16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3.2.21 </w:t>
      </w:r>
      <w:r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корекційно-розвивальної та реабілітаційної роботи в закладах освіти, а також профілактики девіантної та ризикованої поведінки учнівської молоді.</w:t>
      </w:r>
    </w:p>
    <w:p w:rsidR="00BD4DFB" w:rsidRDefault="00BD4DFB" w:rsidP="009C16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3.3</w:t>
      </w:r>
      <w:r w:rsidRPr="00BD4D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НМЦ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процесі реалізації покладених на нього завдань </w:t>
      </w:r>
      <w:r w:rsidRPr="00BD4DFB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ює  координацію н</w:t>
      </w:r>
      <w:r w:rsidRPr="00BD4DFB">
        <w:rPr>
          <w:rFonts w:ascii="Times New Roman" w:eastAsia="Times New Roman" w:hAnsi="Times New Roman" w:cs="Times New Roman"/>
          <w:sz w:val="28"/>
          <w:szCs w:val="28"/>
          <w:lang w:val="uk-UA"/>
        </w:rPr>
        <w:t>авчально-методичних функцій в галузі практичної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психології 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соціальної роботи</w:t>
      </w:r>
      <w:r w:rsid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C162F" w:rsidRPr="00BD4D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 також науково-методичного</w:t>
      </w:r>
      <w:r w:rsid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C162F" w:rsidRPr="00BD4D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інформаційного забезпечення педагогічного процесу в закладах освіти всіх типів і форм власності та стимулювання розвитку і вдосконалення змісту їх діяльності.</w:t>
      </w:r>
    </w:p>
    <w:p w:rsidR="009C162F" w:rsidRDefault="00BD4DFB" w:rsidP="009C16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3.4 НМЦ взаємодіє з </w:t>
      </w:r>
      <w:r w:rsidR="009C162F"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обласним науково-методичним Центром психології та соціології освіти</w:t>
      </w:r>
      <w:r w:rsid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C162F" w:rsidRPr="009C16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«Запорізький обласний інститут післядип</w:t>
      </w:r>
      <w:r w:rsidR="009C162F">
        <w:rPr>
          <w:rFonts w:ascii="Times New Roman" w:eastAsia="Times New Roman" w:hAnsi="Times New Roman" w:cs="Times New Roman"/>
          <w:sz w:val="28"/>
          <w:szCs w:val="28"/>
          <w:lang w:val="uk-UA"/>
        </w:rPr>
        <w:t>ломної педагогічної освіти» ЗОР, вищими навчальними закладами, творчими спілками, громадськими установами та організаціями тощо.</w:t>
      </w:r>
    </w:p>
    <w:p w:rsidR="009C162F" w:rsidRPr="009C162F" w:rsidRDefault="009C162F" w:rsidP="009C16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3.5 Колегіальним органом</w:t>
      </w:r>
      <w:r w:rsidR="000144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керівництва НМЦ є науково-методична рада.</w:t>
      </w:r>
    </w:p>
    <w:p w:rsidR="00014467" w:rsidRPr="00014467" w:rsidRDefault="00014467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/>
        </w:rPr>
      </w:pPr>
    </w:p>
    <w:p w:rsidR="00014467" w:rsidRDefault="00014467" w:rsidP="0001446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Кадрове забезпечення НМЦ</w:t>
      </w:r>
    </w:p>
    <w:p w:rsidR="00014467" w:rsidRDefault="00014467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4.1 У штаті НМЦ можуть бути такі посади методистів:</w:t>
      </w:r>
    </w:p>
    <w:p w:rsidR="00014467" w:rsidRDefault="00014467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дошкільної освіти;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початкової освіти;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навчальних дисциплін, у тому числі: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мов і літератур (української мови та літератури; іноземних мов; зарубіжної літератури; російської та інших мов національних меншин);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суспільствознавства (історії, правознавства);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естетичної культури;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математики;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природознавства (фізики, біології та хімії, географії й економіки);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технологій (трудового навчання і креслення; основ інформатики);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із здоров’я і фізичної культури (основ здоров’я, фізичної культури, курсу «Захист Вітчизни).</w:t>
      </w:r>
    </w:p>
    <w:p w:rsidR="0000592A" w:rsidRDefault="0000592A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Передбачаються також посади методистів із виховної роботи та позашкільної освіти, колекційної освіти, психологічної служби, працівників обслуговуючого персоналу.</w:t>
      </w:r>
    </w:p>
    <w:p w:rsidR="005B350B" w:rsidRDefault="00A4068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4.2 Напрями і зміст діяльності методистів та інших </w:t>
      </w:r>
      <w:r w:rsidR="0088444D">
        <w:rPr>
          <w:rFonts w:ascii="Times New Roman" w:eastAsia="Times New Roman" w:hAnsi="Times New Roman" w:cs="Times New Roman"/>
          <w:sz w:val="28"/>
          <w:szCs w:val="28"/>
          <w:lang w:val="uk-UA"/>
        </w:rPr>
        <w:t>працівників НМЦ визначаються посадовими інструкціями та функціональними обов’язками</w:t>
      </w:r>
      <w:r w:rsidR="005B35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залежно від їхньої освіти, кваліфікації та наявних штатних одиниць.</w:t>
      </w:r>
    </w:p>
    <w:p w:rsidR="005B350B" w:rsidRPr="005B350B" w:rsidRDefault="005B350B" w:rsidP="005B35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4.3 При НМЦ</w:t>
      </w:r>
      <w:r w:rsidR="00884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створюється </w:t>
      </w:r>
      <w:r w:rsidRPr="005B350B">
        <w:rPr>
          <w:rFonts w:ascii="Times New Roman" w:eastAsia="Times New Roman" w:hAnsi="Times New Roman" w:cs="Times New Roman"/>
          <w:sz w:val="28"/>
          <w:szCs w:val="28"/>
          <w:lang w:val="uk-UA"/>
        </w:rPr>
        <w:t>бібліотека (медіатека), яка складається з педагогічної, методичної літератури, довідників, підручників, програм, педагогічних і методичних журналів, інструктивно-методичних листів та літератури з досвіду роботи навчально-виховних закладів району, позашкільних та дошкільних закладів, учителів та вихователів.</w:t>
      </w:r>
    </w:p>
    <w:p w:rsidR="00A4068F" w:rsidRDefault="005B350B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4.4 У складі НМЦ можуть створюватися відділи, лабораторії, центри, сектори та інші структурні підрозділи.</w:t>
      </w:r>
    </w:p>
    <w:p w:rsidR="00667B31" w:rsidRPr="00667B31" w:rsidRDefault="00667B31" w:rsidP="00667B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4.5 НМЦ </w:t>
      </w:r>
      <w:r w:rsidRPr="00667B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очолює директор, який призначається на посаду і звільняється з посади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засновником за</w:t>
      </w:r>
      <w:r w:rsidRPr="00667B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погодженням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730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уповноваженим органом управління галузі освіти та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відповідним інститутом післядипломної педагогічної освіти.</w:t>
      </w:r>
      <w:r w:rsidRPr="00667B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Особа, яка призначається директором НМЦ, повинна мати вищу педагогічну освіту, вищу кваліфікаційну категорію, диплом спеціаліста </w:t>
      </w:r>
      <w:r w:rsidR="00730748">
        <w:rPr>
          <w:rFonts w:ascii="Times New Roman" w:eastAsia="Times New Roman" w:hAnsi="Times New Roman" w:cs="Times New Roman"/>
          <w:sz w:val="28"/>
          <w:szCs w:val="28"/>
          <w:lang w:val="uk-UA"/>
        </w:rPr>
        <w:t>або</w:t>
      </w:r>
      <w:r w:rsidRPr="00667B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магістра, керівний стаж роботи не менше трьох років, або стаж педагогічної роботи не менше 5 років.</w:t>
      </w:r>
    </w:p>
    <w:p w:rsidR="00667B31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4.5.1 Директор:</w:t>
      </w:r>
    </w:p>
    <w:p w:rsidR="006962EF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здійснює загальне керівництво діяльністю НМЦ, готує план роботи, погоджує його в установленому порядку;</w:t>
      </w:r>
    </w:p>
    <w:p w:rsidR="006962EF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затверджує </w:t>
      </w:r>
      <w:r w:rsidR="00730748">
        <w:rPr>
          <w:rFonts w:ascii="Times New Roman" w:eastAsia="Times New Roman" w:hAnsi="Times New Roman" w:cs="Times New Roman"/>
          <w:sz w:val="28"/>
          <w:szCs w:val="28"/>
          <w:lang w:val="uk-UA"/>
        </w:rPr>
        <w:t>штатний розпис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НМЦ, посадові інструкції та функціональні обов’язки його працівників</w:t>
      </w:r>
      <w:r w:rsidR="00730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погодженням з органом управляння галузі освіти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962EF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представляє інтереси НМЦ у відносинах з відділом освіти, молоді та спорту райдержадміністрації, КЗ «Запорізький обласний інститут післядипломної педагогічної освіти» ЗОР, юридичними і фізичними особами;</w:t>
      </w:r>
    </w:p>
    <w:p w:rsidR="006962EF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вносить пропозиції засновнику стосовно чисельності та фонду оплати праці працівників;</w:t>
      </w:r>
    </w:p>
    <w:p w:rsidR="006962EF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видає в межах компетенції накази та забезпечує контроль за їх виконанням;</w:t>
      </w:r>
    </w:p>
    <w:p w:rsidR="006962EF" w:rsidRDefault="006962E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приймає на роботу та звільняє з роботи працівників НМЦ</w:t>
      </w:r>
      <w:r w:rsidR="00730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погодженням з органом управляння галузі освіти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962EF" w:rsidRDefault="00010A5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розпоряджається майном і коштами НМЦ;</w:t>
      </w:r>
    </w:p>
    <w:p w:rsidR="00010A5E" w:rsidRPr="00C908A4" w:rsidRDefault="00010A5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виконує кошторис, укладає договори, відкриває банківські рахунки тощо;</w:t>
      </w:r>
    </w:p>
    <w:p w:rsidR="00010A5E" w:rsidRDefault="00010A5E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10A5E">
        <w:rPr>
          <w:rFonts w:ascii="Times New Roman" w:eastAsia="Times New Roman" w:hAnsi="Times New Roman" w:cs="Times New Roman"/>
          <w:sz w:val="28"/>
          <w:szCs w:val="28"/>
          <w:lang w:val="uk-UA"/>
        </w:rPr>
        <w:t>зао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хочує працівників і накладає на них дисциплінарні стягнення;</w:t>
      </w:r>
    </w:p>
    <w:p w:rsidR="00010A5E" w:rsidRDefault="00010A5E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звітує перед засновником і відповідним інститутом післядипломної педагогічної освіти про результати діяльності НМЦ.</w:t>
      </w:r>
    </w:p>
    <w:p w:rsidR="00010A5E" w:rsidRDefault="00010A5E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4.5.2 Директор є членом колегії</w:t>
      </w:r>
      <w:r w:rsidRPr="00010A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0748">
        <w:rPr>
          <w:rFonts w:ascii="Times New Roman" w:eastAsia="Times New Roman" w:hAnsi="Times New Roman" w:cs="Times New Roman"/>
          <w:sz w:val="28"/>
          <w:szCs w:val="28"/>
          <w:lang w:val="uk-UA"/>
        </w:rPr>
        <w:t>уповноваженого органу управління галузі освіти</w:t>
      </w:r>
      <w:r w:rsidRPr="00010A5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10A5E" w:rsidRDefault="00010A5E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4.5.3 Директор може мати заступника, який призначається на посаду та звільняється з посади директором НМЦ.</w:t>
      </w:r>
    </w:p>
    <w:p w:rsidR="00010A5E" w:rsidRDefault="00010A5E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4.6 Працівникам НМЦ встановлюється заробітна праця згідно з тарифними розрядами посад Єдиної тарифної сітки розрядів і коефіцієнтів з оплати праці працівникам установ, закладів та організацій окремих галузей бюджетної </w:t>
      </w:r>
      <w:r w:rsidR="00F41024">
        <w:rPr>
          <w:rFonts w:ascii="Times New Roman" w:eastAsia="Times New Roman" w:hAnsi="Times New Roman" w:cs="Times New Roman"/>
          <w:sz w:val="28"/>
          <w:szCs w:val="28"/>
          <w:lang w:val="uk-UA"/>
        </w:rPr>
        <w:t>сфери, затверджених постановою Кабінету міністрів України від 30.08.2002 № 1298 (1298-2002-п), відповідно до чинного законодавства.</w:t>
      </w:r>
    </w:p>
    <w:p w:rsidR="00F41024" w:rsidRDefault="00F41024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07B" w:rsidRDefault="0013207B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207B" w:rsidRDefault="0013207B" w:rsidP="00010A5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1024" w:rsidRPr="00010A5E" w:rsidRDefault="006F2316" w:rsidP="00F41024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41024">
        <w:rPr>
          <w:rFonts w:ascii="Times New Roman" w:eastAsia="Times New Roman" w:hAnsi="Times New Roman" w:cs="Times New Roman"/>
          <w:sz w:val="28"/>
          <w:szCs w:val="28"/>
          <w:lang w:val="uk-UA"/>
        </w:rPr>
        <w:t>. Матеріально-технічне та фінансове забезпечення НМЦ:</w:t>
      </w:r>
    </w:p>
    <w:p w:rsidR="00010A5E" w:rsidRPr="00010A5E" w:rsidRDefault="00010A5E" w:rsidP="00F4102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67B31" w:rsidRDefault="00D61FB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C474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 Матеріально-технічне забезпечення НМЦ здійснюється засновником, який забезпечує його необхідними будівлями, обладнанням, організовує будівництво і ремонт приміщень, </w:t>
      </w:r>
      <w:r w:rsidR="00DC301D">
        <w:rPr>
          <w:rFonts w:ascii="Times New Roman" w:eastAsia="Times New Roman" w:hAnsi="Times New Roman" w:cs="Times New Roman"/>
          <w:sz w:val="28"/>
          <w:szCs w:val="28"/>
          <w:lang w:val="uk-UA"/>
        </w:rPr>
        <w:t>, їх господарське обслуговування тощо.</w:t>
      </w:r>
    </w:p>
    <w:p w:rsidR="00DC301D" w:rsidRPr="00C908A4" w:rsidRDefault="00D61FBF" w:rsidP="00FB0D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C30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 </w:t>
      </w:r>
      <w:r w:rsidR="00DC301D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Фінансування НМЦ </w:t>
      </w:r>
      <w:r w:rsidR="003E6B19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здійснюється засновником за рахунок коштів місцевих бюджетів, а також з інших джерел</w:t>
      </w:r>
      <w:r w:rsidR="006F2316"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, не заборонених законодавством</w:t>
      </w:r>
      <w:r w:rsidRPr="00C908A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F2316" w:rsidRPr="00C908A4" w:rsidRDefault="00D61FBF" w:rsidP="006F231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6F2316"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.3. НМЦ здiйснює бухгалтерський облiк по договору (контракту) через </w:t>
      </w:r>
      <w:r w:rsidR="001320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централізовану бухгалтерію відділу освіти, молоді та спорту </w:t>
      </w:r>
      <w:r w:rsidR="006F2316"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Василівської ра</w:t>
      </w:r>
      <w:r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йонної </w:t>
      </w:r>
      <w:r w:rsidR="001320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державної адміністрації</w:t>
      </w:r>
      <w:r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Запорізької області.</w:t>
      </w:r>
    </w:p>
    <w:p w:rsidR="006F2316" w:rsidRPr="00C908A4" w:rsidRDefault="00D61FBF" w:rsidP="006F231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6F2316"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.4. Для фінансово - господарської дiяльностi Закладу вiдкриваються рахунки в органах державного казначейства України вiдповiдно до законодавс</w:t>
      </w:r>
      <w:r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тва.</w:t>
      </w:r>
    </w:p>
    <w:p w:rsidR="006F2316" w:rsidRPr="00C908A4" w:rsidRDefault="00D61FBF" w:rsidP="00D61FB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5.5</w:t>
      </w:r>
      <w:r w:rsidR="006F2316" w:rsidRPr="00C908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Основнi фонди, оборотнi кошти, земельнi дiлянки та iнше майно Методичного кабінету не пiдлягають вилученню, крiм випадкiв, передбачених законами України. </w:t>
      </w:r>
    </w:p>
    <w:p w:rsidR="00667B31" w:rsidRDefault="00667B31" w:rsidP="00D61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82278" w:rsidRDefault="00282278" w:rsidP="00D61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82278" w:rsidRPr="00C908A4" w:rsidRDefault="00282278" w:rsidP="00D61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E6B19" w:rsidRPr="003E6B19" w:rsidRDefault="00D61FBF" w:rsidP="003E6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6</w:t>
      </w:r>
      <w:r w:rsidR="003E6B19" w:rsidRP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Міжнародне співробітництво </w:t>
      </w:r>
      <w:r w:rsid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НМЦ</w:t>
      </w:r>
      <w:r w:rsidR="003E6B19" w:rsidRP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3E6B19" w:rsidRPr="003E6B19" w:rsidRDefault="003E6B19" w:rsidP="003E6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E6B19" w:rsidRDefault="00D61FBF" w:rsidP="00D61F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6.1</w:t>
      </w:r>
      <w:r w:rsid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НМЦ</w:t>
      </w:r>
      <w:r w:rsidR="003E6B19" w:rsidRP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 наявності належної матеріально-технічної та соціально-культурної бази, власних фінансових коштів може:</w:t>
      </w:r>
    </w:p>
    <w:p w:rsidR="003E6B19" w:rsidRDefault="00D61FBF" w:rsidP="00D61F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6.2 </w:t>
      </w:r>
      <w:r w:rsidR="003E6B19" w:rsidRP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організовувати та проводити міжнародні науково-методичні семінари, конференції, практикуми, наради, виставки тощо, здійснювати обмін і взаємне стажування працівників, брати участь у міжнародних науково-методичних заходах;</w:t>
      </w:r>
    </w:p>
    <w:p w:rsidR="003E6B19" w:rsidRPr="003E6B19" w:rsidRDefault="00D61FBF" w:rsidP="00D61F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6.3 у</w:t>
      </w:r>
      <w:r w:rsidR="003E6B19" w:rsidRPr="003E6B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кладати угоди про співпрацю та реалізацію спільних програм і проектів, установлювати прямі зв'язки з партнерами за кордоном, міжнародними освітніми організаціями, закладами освіти, науковими установами зарубіжних країн у встановленому чинним законодавством порядку.</w:t>
      </w:r>
    </w:p>
    <w:p w:rsidR="003E6B19" w:rsidRDefault="003E6B19" w:rsidP="003E6B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B32DC" w:rsidRPr="003E6B19" w:rsidRDefault="001B32DC" w:rsidP="003E6B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E6B19" w:rsidRPr="003E6B19" w:rsidRDefault="003E6B19" w:rsidP="003E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B32DC" w:rsidRDefault="001B32DC" w:rsidP="001B32DC">
      <w:pPr>
        <w:pStyle w:val="a7"/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Pr="00A73C01">
        <w:rPr>
          <w:sz w:val="28"/>
          <w:szCs w:val="28"/>
          <w:lang w:val="uk-UA"/>
        </w:rPr>
        <w:t xml:space="preserve"> відділу </w:t>
      </w:r>
    </w:p>
    <w:p w:rsidR="001B32DC" w:rsidRPr="00A73C01" w:rsidRDefault="001B32DC" w:rsidP="001B32DC">
      <w:pPr>
        <w:pStyle w:val="a7"/>
        <w:spacing w:line="240" w:lineRule="exact"/>
        <w:rPr>
          <w:sz w:val="28"/>
          <w:szCs w:val="28"/>
          <w:lang w:val="uk-UA"/>
        </w:rPr>
      </w:pPr>
      <w:r w:rsidRPr="00A73C01">
        <w:rPr>
          <w:sz w:val="28"/>
          <w:szCs w:val="28"/>
          <w:lang w:val="uk-UA"/>
        </w:rPr>
        <w:t xml:space="preserve">організаційно-правової роботи                                                                                                                                                </w:t>
      </w:r>
    </w:p>
    <w:p w:rsidR="001B32DC" w:rsidRDefault="001B32DC" w:rsidP="001B32DC">
      <w:pPr>
        <w:pStyle w:val="a7"/>
        <w:spacing w:line="240" w:lineRule="exact"/>
        <w:rPr>
          <w:sz w:val="28"/>
          <w:szCs w:val="28"/>
          <w:lang w:val="uk-UA"/>
        </w:rPr>
      </w:pPr>
      <w:r w:rsidRPr="00A73C01">
        <w:rPr>
          <w:sz w:val="28"/>
          <w:szCs w:val="28"/>
          <w:lang w:val="uk-UA"/>
        </w:rPr>
        <w:t xml:space="preserve">виконавчого апарату районної ради   </w:t>
      </w:r>
      <w:r>
        <w:rPr>
          <w:sz w:val="28"/>
          <w:szCs w:val="28"/>
          <w:lang w:val="uk-UA"/>
        </w:rPr>
        <w:t xml:space="preserve">                                                       О.В. Кіндрат</w:t>
      </w:r>
    </w:p>
    <w:p w:rsidR="00A7207A" w:rsidRPr="001B32DC" w:rsidRDefault="00A7207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7207A" w:rsidRPr="001B32DC" w:rsidSect="001B32DC">
      <w:headerReference w:type="even" r:id="rId8"/>
      <w:headerReference w:type="default" r:id="rId9"/>
      <w:pgSz w:w="11906" w:h="16838"/>
      <w:pgMar w:top="1134" w:right="28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197" w:rsidRDefault="002F6197" w:rsidP="004D18B8">
      <w:pPr>
        <w:spacing w:after="0" w:line="240" w:lineRule="auto"/>
      </w:pPr>
      <w:r>
        <w:separator/>
      </w:r>
    </w:p>
  </w:endnote>
  <w:endnote w:type="continuationSeparator" w:id="1">
    <w:p w:rsidR="002F6197" w:rsidRDefault="002F6197" w:rsidP="004D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197" w:rsidRDefault="002F6197" w:rsidP="004D18B8">
      <w:pPr>
        <w:spacing w:after="0" w:line="240" w:lineRule="auto"/>
      </w:pPr>
      <w:r>
        <w:separator/>
      </w:r>
    </w:p>
  </w:footnote>
  <w:footnote w:type="continuationSeparator" w:id="1">
    <w:p w:rsidR="002F6197" w:rsidRDefault="002F6197" w:rsidP="004D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87A" w:rsidRDefault="00DA7C36" w:rsidP="005441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720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87A" w:rsidRDefault="002F6197" w:rsidP="00A01AE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87A" w:rsidRDefault="00DA7C36" w:rsidP="005441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720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2278">
      <w:rPr>
        <w:rStyle w:val="a5"/>
        <w:noProof/>
      </w:rPr>
      <w:t>5</w:t>
    </w:r>
    <w:r>
      <w:rPr>
        <w:rStyle w:val="a5"/>
      </w:rPr>
      <w:fldChar w:fldCharType="end"/>
    </w:r>
  </w:p>
  <w:p w:rsidR="00A3787A" w:rsidRDefault="002F6197" w:rsidP="00A01AE4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B7EB9"/>
    <w:multiLevelType w:val="multilevel"/>
    <w:tmpl w:val="A0DCB584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0D7E"/>
    <w:rsid w:val="0000592A"/>
    <w:rsid w:val="00010A5E"/>
    <w:rsid w:val="00014467"/>
    <w:rsid w:val="000613D8"/>
    <w:rsid w:val="00065FDF"/>
    <w:rsid w:val="000749D3"/>
    <w:rsid w:val="00085B6D"/>
    <w:rsid w:val="000F6A04"/>
    <w:rsid w:val="0013207B"/>
    <w:rsid w:val="00150CD8"/>
    <w:rsid w:val="001A3168"/>
    <w:rsid w:val="001B32DC"/>
    <w:rsid w:val="001E417E"/>
    <w:rsid w:val="00213B73"/>
    <w:rsid w:val="0026650A"/>
    <w:rsid w:val="00282278"/>
    <w:rsid w:val="002B2AC6"/>
    <w:rsid w:val="002F6197"/>
    <w:rsid w:val="003E3C9D"/>
    <w:rsid w:val="003E6B19"/>
    <w:rsid w:val="00430C02"/>
    <w:rsid w:val="00436F8E"/>
    <w:rsid w:val="0044235E"/>
    <w:rsid w:val="00457181"/>
    <w:rsid w:val="004D18B8"/>
    <w:rsid w:val="004F4BFC"/>
    <w:rsid w:val="00501E6A"/>
    <w:rsid w:val="005B350B"/>
    <w:rsid w:val="00604A5C"/>
    <w:rsid w:val="00667B31"/>
    <w:rsid w:val="006962EF"/>
    <w:rsid w:val="006F2316"/>
    <w:rsid w:val="007246B4"/>
    <w:rsid w:val="00730748"/>
    <w:rsid w:val="007716ED"/>
    <w:rsid w:val="00867A61"/>
    <w:rsid w:val="0088444D"/>
    <w:rsid w:val="008A7CA2"/>
    <w:rsid w:val="008D4F7D"/>
    <w:rsid w:val="0090391B"/>
    <w:rsid w:val="0092218E"/>
    <w:rsid w:val="00942534"/>
    <w:rsid w:val="009B0ADB"/>
    <w:rsid w:val="009C162F"/>
    <w:rsid w:val="009E43DD"/>
    <w:rsid w:val="009F46B6"/>
    <w:rsid w:val="00A077E3"/>
    <w:rsid w:val="00A4068F"/>
    <w:rsid w:val="00A566A1"/>
    <w:rsid w:val="00A7207A"/>
    <w:rsid w:val="00AF2D6C"/>
    <w:rsid w:val="00B125B5"/>
    <w:rsid w:val="00BC7437"/>
    <w:rsid w:val="00BD4DFB"/>
    <w:rsid w:val="00C04290"/>
    <w:rsid w:val="00C30285"/>
    <w:rsid w:val="00C40248"/>
    <w:rsid w:val="00C4131B"/>
    <w:rsid w:val="00C474A5"/>
    <w:rsid w:val="00C908A4"/>
    <w:rsid w:val="00D20B21"/>
    <w:rsid w:val="00D467CF"/>
    <w:rsid w:val="00D61FBF"/>
    <w:rsid w:val="00D9186D"/>
    <w:rsid w:val="00DA7C36"/>
    <w:rsid w:val="00DC301D"/>
    <w:rsid w:val="00E46327"/>
    <w:rsid w:val="00ED6BF8"/>
    <w:rsid w:val="00EF1186"/>
    <w:rsid w:val="00F41024"/>
    <w:rsid w:val="00FA2290"/>
    <w:rsid w:val="00FB0D7E"/>
    <w:rsid w:val="00FB631F"/>
    <w:rsid w:val="00FC0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D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0D7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B0D7E"/>
  </w:style>
  <w:style w:type="paragraph" w:styleId="a6">
    <w:name w:val="List Paragraph"/>
    <w:basedOn w:val="a"/>
    <w:uiPriority w:val="34"/>
    <w:qFormat/>
    <w:rsid w:val="00867A61"/>
    <w:pPr>
      <w:ind w:left="720"/>
      <w:contextualSpacing/>
    </w:pPr>
  </w:style>
  <w:style w:type="paragraph" w:styleId="a7">
    <w:name w:val="Normal (Web)"/>
    <w:basedOn w:val="a"/>
    <w:uiPriority w:val="99"/>
    <w:rsid w:val="001B32D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40028-DAB7-434E-865E-533F7A01F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дима</cp:lastModifiedBy>
  <cp:revision>32</cp:revision>
  <cp:lastPrinted>2013-07-22T07:38:00Z</cp:lastPrinted>
  <dcterms:created xsi:type="dcterms:W3CDTF">2013-07-09T10:07:00Z</dcterms:created>
  <dcterms:modified xsi:type="dcterms:W3CDTF">2013-07-22T07:39:00Z</dcterms:modified>
</cp:coreProperties>
</file>